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10" w:rsidRPr="00176EEE" w:rsidRDefault="00874110" w:rsidP="00874110">
      <w:pPr>
        <w:spacing w:after="0"/>
        <w:jc w:val="center"/>
        <w:rPr>
          <w:rFonts w:eastAsia="Times New Roman" w:cs="Arial"/>
          <w:b/>
          <w:caps/>
          <w:sz w:val="24"/>
          <w:szCs w:val="24"/>
          <w:lang w:eastAsia="pl-PL"/>
        </w:rPr>
      </w:pPr>
      <w:r w:rsidRPr="00176EEE">
        <w:rPr>
          <w:rFonts w:eastAsia="Times New Roman" w:cs="Arial"/>
          <w:b/>
          <w:caps/>
          <w:sz w:val="24"/>
          <w:szCs w:val="24"/>
          <w:lang w:eastAsia="pl-PL"/>
        </w:rPr>
        <w:t>Ponowne wykorzystywanie informacji sektora publicznego</w:t>
      </w:r>
    </w:p>
    <w:p w:rsidR="00874110" w:rsidRPr="00176EEE" w:rsidRDefault="00874110" w:rsidP="00F97C5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176EEE" w:rsidRPr="00176EEE" w:rsidRDefault="00176EEE" w:rsidP="00F97C5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97C5C" w:rsidRPr="00176EEE" w:rsidRDefault="00E13B7A" w:rsidP="00F97C5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 dniu </w:t>
      </w:r>
      <w:r w:rsidR="00F97C5C" w:rsidRPr="00176EEE">
        <w:rPr>
          <w:rFonts w:eastAsia="Times New Roman" w:cs="Arial"/>
          <w:b/>
          <w:sz w:val="24"/>
          <w:szCs w:val="24"/>
          <w:lang w:eastAsia="pl-PL"/>
        </w:rPr>
        <w:t xml:space="preserve">16 czerwca 2016 r. weszła w życie </w:t>
      </w:r>
      <w:hyperlink r:id="rId8" w:tgtFrame="_blank" w:history="1">
        <w:r w:rsidR="00F97C5C" w:rsidRPr="00176EEE">
          <w:rPr>
            <w:rFonts w:eastAsia="Times New Roman" w:cs="Arial"/>
            <w:b/>
            <w:color w:val="0000FF"/>
            <w:sz w:val="24"/>
            <w:szCs w:val="24"/>
            <w:lang w:eastAsia="pl-PL"/>
          </w:rPr>
          <w:t>ustawa z dnia 25 lutego 2016 r. o ponownym wykorzystywaniu informacji sektora publicznego (Dz.U. 2016 poz. 352),</w:t>
        </w:r>
      </w:hyperlink>
      <w:r w:rsidR="00F97C5C" w:rsidRPr="00176EEE">
        <w:rPr>
          <w:rFonts w:eastAsia="Times New Roman" w:cs="Arial"/>
          <w:b/>
          <w:sz w:val="24"/>
          <w:szCs w:val="24"/>
          <w:lang w:eastAsia="pl-PL"/>
        </w:rPr>
        <w:t xml:space="preserve"> która określa zasady i tryb udostępniania i przekazywania informacji sektora publicznego w celu ponownego wykorzyst</w:t>
      </w:r>
      <w:r w:rsidR="005C3EF1" w:rsidRPr="00176EEE">
        <w:rPr>
          <w:rFonts w:eastAsia="Times New Roman" w:cs="Arial"/>
          <w:b/>
          <w:sz w:val="24"/>
          <w:szCs w:val="24"/>
          <w:lang w:eastAsia="pl-PL"/>
        </w:rPr>
        <w:t>yw</w:t>
      </w:r>
      <w:r w:rsidR="00F97C5C" w:rsidRPr="00176EEE">
        <w:rPr>
          <w:rFonts w:eastAsia="Times New Roman" w:cs="Arial"/>
          <w:b/>
          <w:sz w:val="24"/>
          <w:szCs w:val="24"/>
          <w:lang w:eastAsia="pl-PL"/>
        </w:rPr>
        <w:t>ania.</w:t>
      </w:r>
    </w:p>
    <w:p w:rsidR="00F97C5C" w:rsidRPr="00176EEE" w:rsidRDefault="00F97C5C" w:rsidP="00F97C5C">
      <w:pPr>
        <w:spacing w:after="0"/>
        <w:jc w:val="both"/>
        <w:rPr>
          <w:rFonts w:cs="Arial"/>
          <w:b/>
          <w:sz w:val="24"/>
          <w:szCs w:val="24"/>
        </w:rPr>
      </w:pPr>
    </w:p>
    <w:p w:rsidR="00C96FAC" w:rsidRPr="00176EEE" w:rsidRDefault="00C96FAC" w:rsidP="00DA08E5">
      <w:pPr>
        <w:jc w:val="both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>Przez informację sektora publicznego</w:t>
      </w:r>
      <w:r w:rsidRPr="00176EEE">
        <w:rPr>
          <w:sz w:val="24"/>
          <w:szCs w:val="24"/>
        </w:rPr>
        <w:t xml:space="preserve"> należy rozumieć każdą treść lub jej część, niezależnie od sposobu utrwalenia, w szczególności w postaci papierowej, elektronicznej, dźwiękowe</w:t>
      </w:r>
      <w:r w:rsidR="00F97C5C" w:rsidRPr="00176EEE">
        <w:rPr>
          <w:sz w:val="24"/>
          <w:szCs w:val="24"/>
        </w:rPr>
        <w:t>j, wizualnej lub audiowizualnej, będącej w posiadaniu Starostwa Powiatowego w Bielsku-Białej.</w:t>
      </w:r>
    </w:p>
    <w:p w:rsidR="00B94DAC" w:rsidRPr="00176EEE" w:rsidRDefault="00C96FAC" w:rsidP="00DA08E5">
      <w:pPr>
        <w:jc w:val="both"/>
        <w:rPr>
          <w:sz w:val="24"/>
          <w:szCs w:val="24"/>
        </w:rPr>
      </w:pPr>
      <w:r w:rsidRPr="00176EEE">
        <w:rPr>
          <w:b/>
          <w:sz w:val="24"/>
          <w:szCs w:val="24"/>
        </w:rPr>
        <w:t xml:space="preserve">Ponowne </w:t>
      </w:r>
      <w:r w:rsidR="00FD4CBB" w:rsidRPr="00176EEE">
        <w:rPr>
          <w:b/>
          <w:sz w:val="24"/>
          <w:szCs w:val="24"/>
        </w:rPr>
        <w:t>wykorzystywanie informacji</w:t>
      </w:r>
      <w:r w:rsidR="009F2F58" w:rsidRPr="00176EEE">
        <w:rPr>
          <w:b/>
          <w:sz w:val="24"/>
          <w:szCs w:val="24"/>
        </w:rPr>
        <w:t xml:space="preserve"> sektora publicznego</w:t>
      </w:r>
      <w:r w:rsidR="00FD4CBB" w:rsidRPr="00176EEE">
        <w:rPr>
          <w:b/>
          <w:sz w:val="24"/>
          <w:szCs w:val="24"/>
        </w:rPr>
        <w:t xml:space="preserve"> </w:t>
      </w:r>
      <w:r w:rsidRPr="00176EEE">
        <w:rPr>
          <w:sz w:val="24"/>
          <w:szCs w:val="24"/>
        </w:rPr>
        <w:t xml:space="preserve">stanowi wykorzystywanie przez osoby fizyczne, osoby prawne i jednostki organizacyjne nieposiadające osobowości prawnej, informacji sektora publicznego, w celach komercyjnych lub niekomercyjnych innych niż pierwotny publiczny cel, dla którego informacja została wytworzona. Ponownym wykorzystywaniem w rozumieniu ustawy </w:t>
      </w:r>
      <w:r w:rsidR="00B82B71" w:rsidRPr="00176EEE">
        <w:rPr>
          <w:sz w:val="24"/>
          <w:szCs w:val="24"/>
        </w:rPr>
        <w:t>o </w:t>
      </w:r>
      <w:r w:rsidR="00523DCF" w:rsidRPr="00176EEE">
        <w:rPr>
          <w:sz w:val="24"/>
          <w:szCs w:val="24"/>
        </w:rPr>
        <w:t xml:space="preserve">ponownym wykorzystywaniu informacji sektora publicznego </w:t>
      </w:r>
      <w:r w:rsidRPr="00176EEE">
        <w:rPr>
          <w:sz w:val="24"/>
          <w:szCs w:val="24"/>
        </w:rPr>
        <w:t xml:space="preserve">nie jest udostępnianie lub przekazywanie informacji sektora publicznego przez podmiot wykonujący zadania publiczne innemu podmiotowi wykonującemu zadania publiczne wyłącznie w celu realizacji takich zadań. </w:t>
      </w:r>
    </w:p>
    <w:p w:rsidR="00EE0187" w:rsidRPr="00EE0187" w:rsidRDefault="00EE0187" w:rsidP="00C8509D">
      <w:pPr>
        <w:jc w:val="center"/>
        <w:rPr>
          <w:b/>
          <w:sz w:val="16"/>
          <w:szCs w:val="16"/>
        </w:rPr>
      </w:pPr>
    </w:p>
    <w:p w:rsidR="00B94DAC" w:rsidRPr="00C8509D" w:rsidRDefault="00B94DAC" w:rsidP="00C8509D">
      <w:pPr>
        <w:jc w:val="center"/>
        <w:rPr>
          <w:b/>
          <w:smallCaps/>
          <w:sz w:val="24"/>
          <w:szCs w:val="24"/>
        </w:rPr>
      </w:pPr>
      <w:r w:rsidRPr="00C8509D">
        <w:rPr>
          <w:b/>
          <w:smallCaps/>
          <w:sz w:val="24"/>
          <w:szCs w:val="24"/>
        </w:rPr>
        <w:t>Zasady udost</w:t>
      </w:r>
      <w:r w:rsidR="00A248F4" w:rsidRPr="00C8509D">
        <w:rPr>
          <w:b/>
          <w:smallCaps/>
          <w:sz w:val="24"/>
          <w:szCs w:val="24"/>
        </w:rPr>
        <w:t xml:space="preserve">ępniania informacji sektora publicznego </w:t>
      </w:r>
      <w:r w:rsidRPr="00C8509D">
        <w:rPr>
          <w:b/>
          <w:smallCaps/>
          <w:sz w:val="24"/>
          <w:szCs w:val="24"/>
        </w:rPr>
        <w:t xml:space="preserve">będących w posiadaniu Starostwa Powiatowego w Bielsku-Białej </w:t>
      </w:r>
      <w:r w:rsidR="000A1958" w:rsidRPr="00C8509D">
        <w:rPr>
          <w:b/>
          <w:smallCaps/>
          <w:sz w:val="24"/>
          <w:szCs w:val="24"/>
        </w:rPr>
        <w:t xml:space="preserve"> w celach ich ponownego wykorzystywania</w:t>
      </w:r>
    </w:p>
    <w:p w:rsidR="000A1958" w:rsidRPr="00176EEE" w:rsidRDefault="000A1958" w:rsidP="00DA08E5">
      <w:p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Ponownemu wykorzystywaniu podlega informacja</w:t>
      </w:r>
      <w:r w:rsidR="00A248F4" w:rsidRPr="00176EEE">
        <w:rPr>
          <w:sz w:val="24"/>
          <w:szCs w:val="24"/>
        </w:rPr>
        <w:t xml:space="preserve"> sektora publicznego</w:t>
      </w:r>
      <w:r w:rsidRPr="00176EEE">
        <w:rPr>
          <w:sz w:val="24"/>
          <w:szCs w:val="24"/>
        </w:rPr>
        <w:t>:</w:t>
      </w:r>
    </w:p>
    <w:p w:rsidR="000A1958" w:rsidRPr="00176EEE" w:rsidRDefault="00A248F4" w:rsidP="00DA08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u</w:t>
      </w:r>
      <w:r w:rsidR="000A1958" w:rsidRPr="00176EEE">
        <w:rPr>
          <w:sz w:val="24"/>
          <w:szCs w:val="24"/>
        </w:rPr>
        <w:t>dostępniona</w:t>
      </w:r>
      <w:r w:rsidR="009C64FB" w:rsidRPr="00176EEE">
        <w:rPr>
          <w:sz w:val="24"/>
          <w:szCs w:val="24"/>
        </w:rPr>
        <w:t xml:space="preserve"> w systemie teleinformatycznym, a w szczególności </w:t>
      </w:r>
      <w:r w:rsidR="000A1958" w:rsidRPr="00176EEE">
        <w:rPr>
          <w:sz w:val="24"/>
          <w:szCs w:val="24"/>
        </w:rPr>
        <w:t xml:space="preserve"> na stronie internetowej</w:t>
      </w:r>
      <w:r w:rsidR="009C64FB" w:rsidRPr="00176EEE">
        <w:rPr>
          <w:sz w:val="24"/>
          <w:szCs w:val="24"/>
        </w:rPr>
        <w:t xml:space="preserve"> Biuletynu Informacji Publicznej</w:t>
      </w:r>
      <w:r w:rsidR="000A1958" w:rsidRPr="00176EEE">
        <w:rPr>
          <w:sz w:val="24"/>
          <w:szCs w:val="24"/>
        </w:rPr>
        <w:t xml:space="preserve"> </w:t>
      </w:r>
      <w:r w:rsidR="009C64FB" w:rsidRPr="00176EEE">
        <w:rPr>
          <w:sz w:val="24"/>
          <w:szCs w:val="24"/>
        </w:rPr>
        <w:t>Starostwa Powiatowego w Bielsku-Białej</w:t>
      </w:r>
      <w:r w:rsidR="000A1958" w:rsidRPr="00176EEE">
        <w:rPr>
          <w:sz w:val="24"/>
          <w:szCs w:val="24"/>
        </w:rPr>
        <w:t xml:space="preserve"> </w:t>
      </w:r>
      <w:r w:rsidR="009C64FB" w:rsidRPr="00176EEE">
        <w:rPr>
          <w:sz w:val="24"/>
          <w:szCs w:val="24"/>
        </w:rPr>
        <w:t xml:space="preserve"> http://www.bip.powiat.bielsko.pl</w:t>
      </w:r>
      <w:r w:rsidR="00FA6E9A" w:rsidRPr="00176EEE">
        <w:rPr>
          <w:sz w:val="24"/>
          <w:szCs w:val="24"/>
        </w:rPr>
        <w:t xml:space="preserve"> </w:t>
      </w:r>
      <w:r w:rsidR="00DA08E5" w:rsidRPr="00176EEE">
        <w:rPr>
          <w:sz w:val="24"/>
          <w:szCs w:val="24"/>
        </w:rPr>
        <w:t xml:space="preserve"> lub w inny sposób,</w:t>
      </w:r>
    </w:p>
    <w:p w:rsidR="000A1958" w:rsidRPr="00176EEE" w:rsidRDefault="00A248F4" w:rsidP="00DA08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u</w:t>
      </w:r>
      <w:r w:rsidR="000A1958" w:rsidRPr="00176EEE">
        <w:rPr>
          <w:sz w:val="24"/>
          <w:szCs w:val="24"/>
        </w:rPr>
        <w:t xml:space="preserve">dostępniona na stronie internetowej Starostwa Powiatowego w Bielsku-Białej – http://www.powiat.bielsko.pl </w:t>
      </w:r>
    </w:p>
    <w:p w:rsidR="000A1958" w:rsidRPr="00176EEE" w:rsidRDefault="00A248F4" w:rsidP="00DA08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p</w:t>
      </w:r>
      <w:r w:rsidR="000A1958" w:rsidRPr="00176EEE">
        <w:rPr>
          <w:sz w:val="24"/>
          <w:szCs w:val="24"/>
        </w:rPr>
        <w:t>rzekazana na w</w:t>
      </w:r>
      <w:r w:rsidR="006E1A85" w:rsidRPr="00176EEE">
        <w:rPr>
          <w:sz w:val="24"/>
          <w:szCs w:val="24"/>
        </w:rPr>
        <w:t>n</w:t>
      </w:r>
      <w:r w:rsidR="000A1958" w:rsidRPr="00176EEE">
        <w:rPr>
          <w:sz w:val="24"/>
          <w:szCs w:val="24"/>
        </w:rPr>
        <w:t>iosek o ponowne wykorz</w:t>
      </w:r>
      <w:r w:rsidR="009F2F58" w:rsidRPr="00176EEE">
        <w:rPr>
          <w:sz w:val="24"/>
          <w:szCs w:val="24"/>
        </w:rPr>
        <w:t>ystywanie informacji sektora publicznego</w:t>
      </w:r>
      <w:r w:rsidR="00FA6E9A" w:rsidRPr="00176EEE">
        <w:rPr>
          <w:sz w:val="24"/>
          <w:szCs w:val="24"/>
        </w:rPr>
        <w:t>.</w:t>
      </w:r>
    </w:p>
    <w:p w:rsidR="007635B3" w:rsidRPr="00176EEE" w:rsidRDefault="006E1A85" w:rsidP="00DA08E5">
      <w:pPr>
        <w:jc w:val="both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 xml:space="preserve">Prawo do ponownego wykorzystywania informacji sektora publicznego, podlega ograniczeniu ze względu na: </w:t>
      </w:r>
    </w:p>
    <w:p w:rsidR="007635B3" w:rsidRPr="00176EEE" w:rsidRDefault="006E1A85" w:rsidP="00DA08E5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76EEE">
        <w:rPr>
          <w:sz w:val="24"/>
          <w:szCs w:val="24"/>
        </w:rPr>
        <w:t xml:space="preserve">ochronę informacji niejawnych oraz ochronę innych tajemnic ustawowo chronionych, </w:t>
      </w:r>
      <w:r w:rsidR="007635B3" w:rsidRPr="00176EEE">
        <w:rPr>
          <w:sz w:val="24"/>
          <w:szCs w:val="24"/>
        </w:rPr>
        <w:t xml:space="preserve"> </w:t>
      </w:r>
    </w:p>
    <w:p w:rsidR="007635B3" w:rsidRPr="00176EEE" w:rsidRDefault="006E1A85" w:rsidP="00DA08E5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76EEE">
        <w:rPr>
          <w:sz w:val="24"/>
          <w:szCs w:val="24"/>
        </w:rPr>
        <w:t xml:space="preserve">prywatność osoby fizycznej </w:t>
      </w:r>
      <w:r w:rsidR="00F97C5C" w:rsidRPr="00176EEE">
        <w:rPr>
          <w:sz w:val="24"/>
          <w:szCs w:val="24"/>
        </w:rPr>
        <w:t>lub</w:t>
      </w:r>
      <w:r w:rsidRPr="00176EEE">
        <w:rPr>
          <w:sz w:val="24"/>
          <w:szCs w:val="24"/>
        </w:rPr>
        <w:t xml:space="preserve"> tajemnicę przedsiębiorcy, </w:t>
      </w:r>
    </w:p>
    <w:p w:rsidR="007635B3" w:rsidRPr="00176EEE" w:rsidRDefault="006E1A85" w:rsidP="00EE0187">
      <w:pPr>
        <w:pStyle w:val="Akapitzlist"/>
        <w:numPr>
          <w:ilvl w:val="0"/>
          <w:numId w:val="7"/>
        </w:numPr>
        <w:spacing w:before="120" w:after="0"/>
        <w:jc w:val="both"/>
        <w:rPr>
          <w:b/>
          <w:sz w:val="24"/>
          <w:szCs w:val="24"/>
        </w:rPr>
      </w:pPr>
      <w:r w:rsidRPr="00176EEE">
        <w:rPr>
          <w:sz w:val="24"/>
          <w:szCs w:val="24"/>
        </w:rPr>
        <w:t xml:space="preserve">ograniczenie dostępu na podstawie przepisów szczególnych. </w:t>
      </w:r>
    </w:p>
    <w:p w:rsidR="006E1A85" w:rsidRPr="00176EEE" w:rsidRDefault="006E1A85" w:rsidP="00EE0187">
      <w:pPr>
        <w:spacing w:before="120" w:after="0"/>
        <w:jc w:val="both"/>
        <w:rPr>
          <w:sz w:val="24"/>
          <w:szCs w:val="24"/>
        </w:rPr>
      </w:pPr>
      <w:r w:rsidRPr="00176EEE">
        <w:rPr>
          <w:sz w:val="24"/>
          <w:szCs w:val="24"/>
        </w:rPr>
        <w:t xml:space="preserve">Ograniczenia wskazane w pkt 2 i 3 nie dotyczą informacji o osobach pełniących funkcje publiczne, mających związek z pełnieniem tych funkcji, </w:t>
      </w:r>
      <w:r w:rsidR="00176EEE">
        <w:rPr>
          <w:sz w:val="24"/>
          <w:szCs w:val="24"/>
        </w:rPr>
        <w:t xml:space="preserve">w tym o warunkach powierzenia </w:t>
      </w:r>
      <w:r w:rsidR="00176EEE">
        <w:rPr>
          <w:sz w:val="24"/>
          <w:szCs w:val="24"/>
        </w:rPr>
        <w:lastRenderedPageBreak/>
        <w:t>i </w:t>
      </w:r>
      <w:r w:rsidR="00F6372F">
        <w:rPr>
          <w:sz w:val="24"/>
          <w:szCs w:val="24"/>
        </w:rPr>
        <w:t>wykonywania funkcji</w:t>
      </w:r>
      <w:r w:rsidRPr="00176EEE">
        <w:rPr>
          <w:sz w:val="24"/>
          <w:szCs w:val="24"/>
        </w:rPr>
        <w:t xml:space="preserve"> oraz przypadku, gdy osoba fizyczna</w:t>
      </w:r>
      <w:r w:rsidR="00176EEE">
        <w:rPr>
          <w:sz w:val="24"/>
          <w:szCs w:val="24"/>
        </w:rPr>
        <w:t xml:space="preserve"> lub przedsiębiorca rezygnują z </w:t>
      </w:r>
      <w:r w:rsidRPr="00176EEE">
        <w:rPr>
          <w:sz w:val="24"/>
          <w:szCs w:val="24"/>
        </w:rPr>
        <w:t>przysługującego im prawa.</w:t>
      </w:r>
    </w:p>
    <w:p w:rsidR="000A1958" w:rsidRPr="00176EEE" w:rsidRDefault="000A1958" w:rsidP="00C8509D">
      <w:pPr>
        <w:spacing w:before="480"/>
        <w:jc w:val="center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 xml:space="preserve">Warunki ponownego wykorzystywania informacji </w:t>
      </w:r>
      <w:r w:rsidR="00A248F4" w:rsidRPr="00176EEE">
        <w:rPr>
          <w:b/>
          <w:sz w:val="24"/>
          <w:szCs w:val="24"/>
        </w:rPr>
        <w:t xml:space="preserve">sektora publicznego dla informacji sektora publicznego </w:t>
      </w:r>
      <w:r w:rsidRPr="00176EEE">
        <w:rPr>
          <w:b/>
          <w:sz w:val="24"/>
          <w:szCs w:val="24"/>
        </w:rPr>
        <w:t xml:space="preserve">udostępnianych w BIP Starostwa Powiatowego w Bielsku – Białej </w:t>
      </w:r>
      <w:r w:rsidR="00C8509D">
        <w:rPr>
          <w:b/>
          <w:sz w:val="24"/>
          <w:szCs w:val="24"/>
        </w:rPr>
        <w:t>oraz </w:t>
      </w:r>
      <w:r w:rsidR="00874110" w:rsidRPr="00176EEE">
        <w:rPr>
          <w:b/>
          <w:sz w:val="24"/>
          <w:szCs w:val="24"/>
        </w:rPr>
        <w:t>udostępniane w </w:t>
      </w:r>
      <w:r w:rsidR="005563B0" w:rsidRPr="00176EEE">
        <w:rPr>
          <w:b/>
          <w:sz w:val="24"/>
          <w:szCs w:val="24"/>
        </w:rPr>
        <w:t>inny sposób niż w BIP</w:t>
      </w:r>
    </w:p>
    <w:p w:rsidR="00C438CD" w:rsidRPr="00176EEE" w:rsidRDefault="000A1958" w:rsidP="00DA08E5">
      <w:pPr>
        <w:jc w:val="both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>Podmiot ponownie wykorzystujący informację</w:t>
      </w:r>
      <w:r w:rsidR="00C63D6E" w:rsidRPr="00176EEE">
        <w:rPr>
          <w:b/>
          <w:sz w:val="24"/>
          <w:szCs w:val="24"/>
        </w:rPr>
        <w:t xml:space="preserve"> sektora</w:t>
      </w:r>
      <w:r w:rsidRPr="00176EEE">
        <w:rPr>
          <w:b/>
          <w:sz w:val="24"/>
          <w:szCs w:val="24"/>
        </w:rPr>
        <w:t xml:space="preserve"> p</w:t>
      </w:r>
      <w:r w:rsidR="00C438CD" w:rsidRPr="00176EEE">
        <w:rPr>
          <w:b/>
          <w:sz w:val="24"/>
          <w:szCs w:val="24"/>
        </w:rPr>
        <w:t>ubliczn</w:t>
      </w:r>
      <w:r w:rsidR="00C63D6E" w:rsidRPr="00176EEE">
        <w:rPr>
          <w:b/>
          <w:sz w:val="24"/>
          <w:szCs w:val="24"/>
        </w:rPr>
        <w:t xml:space="preserve">ego </w:t>
      </w:r>
      <w:r w:rsidR="00C438CD" w:rsidRPr="00176EEE">
        <w:rPr>
          <w:b/>
          <w:sz w:val="24"/>
          <w:szCs w:val="24"/>
        </w:rPr>
        <w:t>zobowiązany jest do:</w:t>
      </w:r>
    </w:p>
    <w:p w:rsidR="00C438CD" w:rsidRPr="00176EEE" w:rsidRDefault="00C63D6E" w:rsidP="00DA0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p</w:t>
      </w:r>
      <w:r w:rsidR="00C438CD" w:rsidRPr="00176EEE">
        <w:rPr>
          <w:sz w:val="24"/>
          <w:szCs w:val="24"/>
        </w:rPr>
        <w:t>oinformowania o źródle pozyskania danych, czasie wytworzenia informacji (czas wytworzenia, udostępnienia, modyfikacji informacji) i pozyskania informacji,</w:t>
      </w:r>
    </w:p>
    <w:p w:rsidR="00CF1BA5" w:rsidRPr="00176EEE" w:rsidRDefault="00CF1BA5" w:rsidP="00DA0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informowania o sposobie i formie przetwarzania informacji ponownie wykorzystywanej (podanie kto</w:t>
      </w:r>
      <w:r w:rsidR="00474F5F" w:rsidRPr="00176EEE">
        <w:rPr>
          <w:sz w:val="24"/>
          <w:szCs w:val="24"/>
        </w:rPr>
        <w:t xml:space="preserve"> i kiedy dokonał przetworzenia),</w:t>
      </w:r>
    </w:p>
    <w:p w:rsidR="00C438CD" w:rsidRPr="00176EEE" w:rsidRDefault="00C438CD" w:rsidP="00EE0187">
      <w:pPr>
        <w:pStyle w:val="Akapitzlist"/>
        <w:numPr>
          <w:ilvl w:val="0"/>
          <w:numId w:val="2"/>
        </w:numPr>
        <w:spacing w:before="480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przestrzegania dalszego udostępniania innym użytkownikom informacji wyłącznie</w:t>
      </w:r>
      <w:r w:rsidR="00176EEE">
        <w:rPr>
          <w:sz w:val="24"/>
          <w:szCs w:val="24"/>
        </w:rPr>
        <w:t xml:space="preserve"> w </w:t>
      </w:r>
      <w:r w:rsidR="00474F5F" w:rsidRPr="00176EEE">
        <w:rPr>
          <w:sz w:val="24"/>
          <w:szCs w:val="24"/>
        </w:rPr>
        <w:t>pierwotnej pozyskanej formie.</w:t>
      </w:r>
    </w:p>
    <w:p w:rsidR="000A1958" w:rsidRDefault="005563B0" w:rsidP="00EE0187">
      <w:pPr>
        <w:spacing w:before="480"/>
        <w:jc w:val="both"/>
        <w:rPr>
          <w:b/>
          <w:sz w:val="24"/>
          <w:szCs w:val="24"/>
          <w:u w:val="single"/>
        </w:rPr>
      </w:pPr>
      <w:r w:rsidRPr="00F6372F">
        <w:rPr>
          <w:b/>
          <w:sz w:val="24"/>
          <w:szCs w:val="24"/>
          <w:u w:val="single"/>
        </w:rPr>
        <w:t>Starostwo Powiatowe</w:t>
      </w:r>
      <w:r w:rsidR="00F97C5C" w:rsidRPr="00F6372F">
        <w:rPr>
          <w:b/>
          <w:sz w:val="24"/>
          <w:szCs w:val="24"/>
          <w:u w:val="single"/>
        </w:rPr>
        <w:t xml:space="preserve"> w Bielsku-Białej</w:t>
      </w:r>
      <w:r w:rsidRPr="00F6372F">
        <w:rPr>
          <w:b/>
          <w:sz w:val="24"/>
          <w:szCs w:val="24"/>
          <w:u w:val="single"/>
        </w:rPr>
        <w:t xml:space="preserve"> nie ponosi odpowiedzialności za</w:t>
      </w:r>
      <w:r w:rsidR="00A248F4" w:rsidRPr="00F6372F">
        <w:rPr>
          <w:b/>
          <w:sz w:val="24"/>
          <w:szCs w:val="24"/>
          <w:u w:val="single"/>
        </w:rPr>
        <w:t xml:space="preserve"> treść przetworzonych informacji sektora  publiczn</w:t>
      </w:r>
      <w:r w:rsidR="002567E2" w:rsidRPr="00F6372F">
        <w:rPr>
          <w:b/>
          <w:sz w:val="24"/>
          <w:szCs w:val="24"/>
          <w:u w:val="single"/>
        </w:rPr>
        <w:t>ego</w:t>
      </w:r>
      <w:r w:rsidRPr="00F6372F">
        <w:rPr>
          <w:b/>
          <w:sz w:val="24"/>
          <w:szCs w:val="24"/>
          <w:u w:val="single"/>
        </w:rPr>
        <w:t xml:space="preserve"> udostępnionych w postaci pierwotnej.</w:t>
      </w:r>
    </w:p>
    <w:p w:rsidR="00E92F34" w:rsidRPr="00F6372F" w:rsidRDefault="00E92F34" w:rsidP="00DA08E5">
      <w:pPr>
        <w:jc w:val="both"/>
        <w:rPr>
          <w:b/>
          <w:sz w:val="24"/>
          <w:szCs w:val="24"/>
          <w:u w:val="single"/>
        </w:rPr>
      </w:pPr>
    </w:p>
    <w:p w:rsidR="0056022D" w:rsidRPr="00176EEE" w:rsidRDefault="0056022D" w:rsidP="00E252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>Wniosek o ponowne wykorzystywanie, musi spełniać odpowiednie warunki formalne. Wniosek składa się w przypadkach, gdy informacja sektora publicznego:</w:t>
      </w:r>
    </w:p>
    <w:p w:rsidR="0029032F" w:rsidRPr="00176EEE" w:rsidRDefault="0029032F" w:rsidP="00176EE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176EEE">
        <w:rPr>
          <w:sz w:val="24"/>
          <w:szCs w:val="24"/>
        </w:rPr>
        <w:t>nie została udostępniona w Biuletynie Informacji Pub</w:t>
      </w:r>
      <w:r w:rsidR="00E25226" w:rsidRPr="00176EEE">
        <w:rPr>
          <w:sz w:val="24"/>
          <w:szCs w:val="24"/>
        </w:rPr>
        <w:t>licznej Starostwa Powiatowego w </w:t>
      </w:r>
      <w:r w:rsidRPr="00176EEE">
        <w:rPr>
          <w:sz w:val="24"/>
          <w:szCs w:val="24"/>
        </w:rPr>
        <w:t>Bielsku-Białej lub w centralnym repozytorium,</w:t>
      </w:r>
    </w:p>
    <w:p w:rsidR="0029032F" w:rsidRPr="00176EEE" w:rsidRDefault="006E1A85" w:rsidP="00176EE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z</w:t>
      </w:r>
      <w:r w:rsidR="0029032F" w:rsidRPr="00176EEE">
        <w:rPr>
          <w:sz w:val="24"/>
          <w:szCs w:val="24"/>
        </w:rPr>
        <w:t xml:space="preserve">ostała udostępniona w sposób inny niż określony w pkt </w:t>
      </w:r>
      <w:r w:rsidR="00E92F34">
        <w:rPr>
          <w:sz w:val="24"/>
          <w:szCs w:val="24"/>
        </w:rPr>
        <w:t>a)</w:t>
      </w:r>
      <w:r w:rsidR="0029032F" w:rsidRPr="00176EEE">
        <w:rPr>
          <w:sz w:val="24"/>
          <w:szCs w:val="24"/>
        </w:rPr>
        <w:t xml:space="preserve"> i nie zostały określone warunki ponownego wykorzystywania lub opłaty za ponowne wykorzystywanie albo nie poinformowano o braku takich warunków lub opłat,</w:t>
      </w:r>
    </w:p>
    <w:p w:rsidR="0029032F" w:rsidRPr="00176EEE" w:rsidRDefault="006E1A85" w:rsidP="00176EE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b</w:t>
      </w:r>
      <w:r w:rsidR="0029032F" w:rsidRPr="00176EEE">
        <w:rPr>
          <w:sz w:val="24"/>
          <w:szCs w:val="24"/>
        </w:rPr>
        <w:t>ędzie wykorzystywana przez wnioskodawcę na warunkach innych niż zostały dla tej informacji określone</w:t>
      </w:r>
    </w:p>
    <w:p w:rsidR="00C63D6E" w:rsidRPr="00176EEE" w:rsidRDefault="006E1A85" w:rsidP="00176EE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z</w:t>
      </w:r>
      <w:r w:rsidR="0029032F" w:rsidRPr="00176EEE">
        <w:rPr>
          <w:sz w:val="24"/>
          <w:szCs w:val="24"/>
        </w:rPr>
        <w:t>ostała udostępniona lub przekazana na podstawi</w:t>
      </w:r>
      <w:r w:rsidRPr="00176EEE">
        <w:rPr>
          <w:sz w:val="24"/>
          <w:szCs w:val="24"/>
        </w:rPr>
        <w:t>e</w:t>
      </w:r>
      <w:r w:rsidR="0029032F" w:rsidRPr="00176EEE">
        <w:rPr>
          <w:sz w:val="24"/>
          <w:szCs w:val="24"/>
        </w:rPr>
        <w:t xml:space="preserve"> innych ustaw określających zasady i tryb dostępu do informacji będących</w:t>
      </w:r>
      <w:r w:rsidR="0074313F" w:rsidRPr="00176EEE">
        <w:rPr>
          <w:sz w:val="24"/>
          <w:szCs w:val="24"/>
        </w:rPr>
        <w:t xml:space="preserve"> informacjami sektora publicznego.</w:t>
      </w:r>
    </w:p>
    <w:p w:rsidR="00E25226" w:rsidRPr="00176EEE" w:rsidRDefault="00E25226" w:rsidP="00E25226">
      <w:pPr>
        <w:pStyle w:val="Akapitzlist"/>
        <w:ind w:left="1080"/>
        <w:jc w:val="both"/>
        <w:rPr>
          <w:sz w:val="24"/>
          <w:szCs w:val="24"/>
        </w:rPr>
      </w:pPr>
    </w:p>
    <w:p w:rsidR="0056022D" w:rsidRPr="00176EEE" w:rsidRDefault="0056022D" w:rsidP="00DA08E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76EEE">
        <w:rPr>
          <w:sz w:val="24"/>
          <w:szCs w:val="24"/>
        </w:rPr>
        <w:t>Wniosek może również dotyczyć umożliwien</w:t>
      </w:r>
      <w:r w:rsidR="00176EEE">
        <w:rPr>
          <w:sz w:val="24"/>
          <w:szCs w:val="24"/>
        </w:rPr>
        <w:t>ia ponownego wykorzystywania, w </w:t>
      </w:r>
      <w:r w:rsidRPr="00176EEE">
        <w:rPr>
          <w:sz w:val="24"/>
          <w:szCs w:val="24"/>
        </w:rPr>
        <w:t xml:space="preserve">sposób stały i bezpośredni w czasie rzeczywistym, informacji sektora publicznego gromadzonych i przechowywanych w systemie teleinformatycznym </w:t>
      </w:r>
      <w:r w:rsidR="00CF1BA5" w:rsidRPr="00176EEE">
        <w:rPr>
          <w:sz w:val="24"/>
          <w:szCs w:val="24"/>
        </w:rPr>
        <w:t>Starostwa Powiatowego w Bielsku-Białej</w:t>
      </w:r>
      <w:r w:rsidRPr="00176EEE">
        <w:rPr>
          <w:sz w:val="24"/>
          <w:szCs w:val="24"/>
        </w:rPr>
        <w:t>, jednakże przez okres nie dłuższy niż 12 miesięcy.</w:t>
      </w:r>
    </w:p>
    <w:p w:rsidR="00E25226" w:rsidRDefault="00E25226" w:rsidP="00176EEE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176EEE">
        <w:rPr>
          <w:sz w:val="24"/>
          <w:szCs w:val="24"/>
        </w:rPr>
        <w:t xml:space="preserve">Wniosek o ponowne wykorzystywanie informacji sektora publicznego można złożyć w formie papierowej lub elektronicznej. </w:t>
      </w:r>
    </w:p>
    <w:p w:rsidR="00176EEE" w:rsidRDefault="00176EEE" w:rsidP="00176EEE">
      <w:pPr>
        <w:spacing w:before="120" w:after="0" w:line="240" w:lineRule="auto"/>
        <w:ind w:left="714"/>
        <w:jc w:val="both"/>
        <w:rPr>
          <w:sz w:val="24"/>
          <w:szCs w:val="24"/>
        </w:rPr>
      </w:pPr>
    </w:p>
    <w:p w:rsidR="00EE0187" w:rsidRPr="00176EEE" w:rsidRDefault="00EE0187" w:rsidP="00176EEE">
      <w:pPr>
        <w:spacing w:before="120" w:after="0" w:line="240" w:lineRule="auto"/>
        <w:ind w:left="714"/>
        <w:jc w:val="both"/>
        <w:rPr>
          <w:sz w:val="24"/>
          <w:szCs w:val="24"/>
        </w:rPr>
      </w:pPr>
    </w:p>
    <w:p w:rsidR="0056022D" w:rsidRPr="00176EEE" w:rsidRDefault="00E25226" w:rsidP="00176EE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/>
          <w:b/>
        </w:rPr>
      </w:pPr>
      <w:r w:rsidRPr="00176EEE">
        <w:rPr>
          <w:rFonts w:asciiTheme="minorHAnsi" w:hAnsiTheme="minorHAnsi"/>
          <w:b/>
        </w:rPr>
        <w:lastRenderedPageBreak/>
        <w:t>W</w:t>
      </w:r>
      <w:r w:rsidR="0056022D" w:rsidRPr="00176EEE">
        <w:rPr>
          <w:rFonts w:asciiTheme="minorHAnsi" w:hAnsiTheme="minorHAnsi"/>
          <w:b/>
        </w:rPr>
        <w:t>niosek musi zawierać co najmniej następujące elementy:</w:t>
      </w:r>
    </w:p>
    <w:p w:rsidR="0056022D" w:rsidRPr="00176EEE" w:rsidRDefault="00C63D6E" w:rsidP="00176EEE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nazwę podmiotu zobowiązanego,</w:t>
      </w:r>
    </w:p>
    <w:p w:rsidR="0056022D" w:rsidRPr="00176EEE" w:rsidRDefault="0056022D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informacje o wnioskodawcy, w tym imię i nazwisko albo nazwę oraz adres umożliwiający dostarczenie odpowiedzi do wnioskodawcy albo pełnomocnika tego wnioskodawcy w sposób lub w formie wsk</w:t>
      </w:r>
      <w:r w:rsidR="00C63D6E" w:rsidRPr="00176EEE">
        <w:rPr>
          <w:sz w:val="24"/>
          <w:szCs w:val="24"/>
        </w:rPr>
        <w:t>azanych we wniosku,</w:t>
      </w:r>
    </w:p>
    <w:p w:rsidR="0056022D" w:rsidRPr="00176EEE" w:rsidRDefault="0056022D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wskazanie informacji sektora publicznego, która bę</w:t>
      </w:r>
      <w:r w:rsidR="00176EEE">
        <w:rPr>
          <w:sz w:val="24"/>
          <w:szCs w:val="24"/>
        </w:rPr>
        <w:t>dzie ponownie wykorzystywana, a </w:t>
      </w:r>
      <w:r w:rsidRPr="00176EEE">
        <w:rPr>
          <w:sz w:val="24"/>
          <w:szCs w:val="24"/>
        </w:rPr>
        <w:t>jeżeli jest już udostępniona lub przekazana, warunki, na jakich ma być ponownie wykorzystywana oraz źródł</w:t>
      </w:r>
      <w:r w:rsidR="00C63D6E" w:rsidRPr="00176EEE">
        <w:rPr>
          <w:sz w:val="24"/>
          <w:szCs w:val="24"/>
        </w:rPr>
        <w:t>o udostępnienia lub przekazania,</w:t>
      </w:r>
    </w:p>
    <w:p w:rsidR="0056022D" w:rsidRPr="00176EEE" w:rsidRDefault="0056022D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wskazanie celu ponownego wykorzystywania (ko</w:t>
      </w:r>
      <w:r w:rsidR="00176EEE">
        <w:rPr>
          <w:sz w:val="24"/>
          <w:szCs w:val="24"/>
        </w:rPr>
        <w:t>mercyjny albo niekomercyjny), w </w:t>
      </w:r>
      <w:r w:rsidRPr="00176EEE">
        <w:rPr>
          <w:sz w:val="24"/>
          <w:szCs w:val="24"/>
        </w:rPr>
        <w:t>tym określenie rodzaju działalności, w której informacje sektora publicznego będą ponownie wykorzystywane, w szczególności wska</w:t>
      </w:r>
      <w:r w:rsidR="00C63D6E" w:rsidRPr="00176EEE">
        <w:rPr>
          <w:sz w:val="24"/>
          <w:szCs w:val="24"/>
        </w:rPr>
        <w:t>zanie dóbr, produktów lub usług,</w:t>
      </w:r>
    </w:p>
    <w:p w:rsidR="0056022D" w:rsidRPr="00176EEE" w:rsidRDefault="0056022D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wskazanie formy przygotowania informacji sektora publicznego, a w przypadku postaci elektronicznej,</w:t>
      </w:r>
      <w:r w:rsidR="00C63D6E" w:rsidRPr="00176EEE">
        <w:rPr>
          <w:sz w:val="24"/>
          <w:szCs w:val="24"/>
        </w:rPr>
        <w:t xml:space="preserve"> także wskazanie formatu danych,</w:t>
      </w:r>
    </w:p>
    <w:p w:rsidR="0056022D" w:rsidRPr="00176EEE" w:rsidRDefault="0056022D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wskazanie sposobu przekazania informacji sektora publicznego, o ile nie została udostępniona lub przekazana w inny sposób, albo sposobu dostępu do informacji gromadzonych w systemie teleinforma</w:t>
      </w:r>
      <w:r w:rsidR="00523DCF" w:rsidRPr="00176EEE">
        <w:rPr>
          <w:sz w:val="24"/>
          <w:szCs w:val="24"/>
        </w:rPr>
        <w:t xml:space="preserve">tycznym, o którym mowa w </w:t>
      </w:r>
      <w:r w:rsidR="00E25226" w:rsidRPr="00176EEE">
        <w:rPr>
          <w:sz w:val="24"/>
          <w:szCs w:val="24"/>
        </w:rPr>
        <w:t xml:space="preserve"> pkt</w:t>
      </w:r>
      <w:r w:rsidRPr="00176EEE">
        <w:rPr>
          <w:sz w:val="24"/>
          <w:szCs w:val="24"/>
        </w:rPr>
        <w:t xml:space="preserve"> 2 </w:t>
      </w:r>
      <w:r w:rsidR="00E25226" w:rsidRPr="00176EEE">
        <w:rPr>
          <w:sz w:val="24"/>
          <w:szCs w:val="24"/>
        </w:rPr>
        <w:t>powyżej,</w:t>
      </w:r>
    </w:p>
    <w:p w:rsidR="00E25226" w:rsidRPr="00176EEE" w:rsidRDefault="00E92F34" w:rsidP="00176EE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25226" w:rsidRPr="00176EEE">
        <w:rPr>
          <w:sz w:val="24"/>
          <w:szCs w:val="24"/>
        </w:rPr>
        <w:t xml:space="preserve"> przypadku wniosku, o którym mowa w pkt 2 powyżej – również wskazanie okresu, przez który podmiot zobowiązany będzie umożliwiał ponowne wykorzystywanie informacji sektora publicznego w </w:t>
      </w:r>
      <w:r w:rsidR="00176EEE">
        <w:rPr>
          <w:sz w:val="24"/>
          <w:szCs w:val="24"/>
        </w:rPr>
        <w:t>sposób stały i bezpośredni w </w:t>
      </w:r>
      <w:r w:rsidR="00E25226" w:rsidRPr="00176EEE">
        <w:rPr>
          <w:sz w:val="24"/>
          <w:szCs w:val="24"/>
        </w:rPr>
        <w:t>czasie rzeczywistym.</w:t>
      </w:r>
    </w:p>
    <w:p w:rsidR="00F032CB" w:rsidRDefault="00E801A2" w:rsidP="00176EEE">
      <w:pPr>
        <w:pStyle w:val="NormalnyWeb"/>
        <w:numPr>
          <w:ilvl w:val="0"/>
          <w:numId w:val="8"/>
        </w:numPr>
        <w:spacing w:before="120" w:beforeAutospacing="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Starostwie Powiatowym w Bielsku-Białej d</w:t>
      </w:r>
      <w:r w:rsidR="00E13B7A">
        <w:rPr>
          <w:rFonts w:asciiTheme="minorHAnsi" w:hAnsiTheme="minorHAnsi"/>
        </w:rPr>
        <w:t xml:space="preserve">ostępne </w:t>
      </w:r>
      <w:r>
        <w:rPr>
          <w:rFonts w:asciiTheme="minorHAnsi" w:hAnsiTheme="minorHAnsi"/>
        </w:rPr>
        <w:t xml:space="preserve">są następujące </w:t>
      </w:r>
      <w:r w:rsidR="00E13B7A">
        <w:rPr>
          <w:rFonts w:asciiTheme="minorHAnsi" w:hAnsiTheme="minorHAnsi"/>
        </w:rPr>
        <w:t>f</w:t>
      </w:r>
      <w:r w:rsidR="00F032CB">
        <w:rPr>
          <w:rFonts w:asciiTheme="minorHAnsi" w:hAnsiTheme="minorHAnsi"/>
        </w:rPr>
        <w:t>ormat</w:t>
      </w:r>
      <w:r w:rsidR="00E13B7A">
        <w:rPr>
          <w:rFonts w:asciiTheme="minorHAnsi" w:hAnsiTheme="minorHAnsi"/>
        </w:rPr>
        <w:t>y</w:t>
      </w:r>
      <w:r w:rsidR="00F032CB">
        <w:rPr>
          <w:rFonts w:asciiTheme="minorHAnsi" w:hAnsiTheme="minorHAnsi"/>
        </w:rPr>
        <w:t xml:space="preserve"> danych </w:t>
      </w:r>
      <w:r w:rsidR="00E13B7A">
        <w:rPr>
          <w:rFonts w:asciiTheme="minorHAnsi" w:hAnsiTheme="minorHAnsi"/>
        </w:rPr>
        <w:t xml:space="preserve">informacji sektora publicznego w postaci </w:t>
      </w:r>
      <w:r w:rsidR="00F032CB">
        <w:rPr>
          <w:rFonts w:asciiTheme="minorHAnsi" w:hAnsiTheme="minorHAnsi"/>
        </w:rPr>
        <w:t>elektroniczn</w:t>
      </w:r>
      <w:r>
        <w:rPr>
          <w:rFonts w:asciiTheme="minorHAnsi" w:hAnsiTheme="minorHAnsi"/>
        </w:rPr>
        <w:t>ej:</w:t>
      </w:r>
    </w:p>
    <w:p w:rsidR="00E801A2" w:rsidRPr="00C8509D" w:rsidRDefault="00E801A2" w:rsidP="00E801A2">
      <w:pPr>
        <w:pStyle w:val="NormalnyWeb"/>
        <w:spacing w:before="120" w:beforeAutospacing="0" w:line="276" w:lineRule="auto"/>
        <w:ind w:left="714"/>
        <w:jc w:val="both"/>
        <w:rPr>
          <w:rFonts w:asciiTheme="minorHAnsi" w:hAnsiTheme="minorHAnsi"/>
        </w:rPr>
      </w:pPr>
      <w:r w:rsidRPr="00C8509D">
        <w:rPr>
          <w:rFonts w:asciiTheme="minorHAnsi" w:hAnsiTheme="minorHAnsi"/>
        </w:rPr>
        <w:t xml:space="preserve">doc, xls, pdf oraz w zakresie </w:t>
      </w:r>
      <w:r w:rsidR="00F6372F" w:rsidRPr="00C8509D">
        <w:rPr>
          <w:rFonts w:asciiTheme="minorHAnsi" w:hAnsiTheme="minorHAnsi"/>
        </w:rPr>
        <w:t xml:space="preserve">spraw </w:t>
      </w:r>
      <w:r w:rsidRPr="00C8509D">
        <w:rPr>
          <w:rFonts w:asciiTheme="minorHAnsi" w:hAnsiTheme="minorHAnsi"/>
        </w:rPr>
        <w:t>geodez</w:t>
      </w:r>
      <w:r w:rsidR="00F6372F" w:rsidRPr="00C8509D">
        <w:rPr>
          <w:rFonts w:asciiTheme="minorHAnsi" w:hAnsiTheme="minorHAnsi"/>
        </w:rPr>
        <w:t>yjnych</w:t>
      </w:r>
      <w:r w:rsidRPr="00C8509D">
        <w:rPr>
          <w:rFonts w:asciiTheme="minorHAnsi" w:hAnsiTheme="minorHAnsi"/>
        </w:rPr>
        <w:t>: dxf, gml, swde.</w:t>
      </w:r>
    </w:p>
    <w:p w:rsidR="00176EEE" w:rsidRPr="00176EEE" w:rsidRDefault="0056022D" w:rsidP="00E801A2">
      <w:pPr>
        <w:pStyle w:val="NormalnyWeb"/>
        <w:numPr>
          <w:ilvl w:val="0"/>
          <w:numId w:val="8"/>
        </w:numPr>
        <w:spacing w:before="120" w:beforeAutospacing="0" w:line="276" w:lineRule="auto"/>
        <w:ind w:left="714" w:hanging="357"/>
        <w:jc w:val="both"/>
        <w:rPr>
          <w:rFonts w:asciiTheme="minorHAnsi" w:hAnsiTheme="minorHAnsi"/>
        </w:rPr>
      </w:pPr>
      <w:r w:rsidRPr="00176EEE">
        <w:rPr>
          <w:rFonts w:asciiTheme="minorHAnsi" w:hAnsiTheme="minorHAnsi"/>
        </w:rPr>
        <w:t>W przypadku niespełnienia ww. warunków formalnych wniosku wzywa się wnioskodawcę do usunięcia braków formalnych, wraz z pouczeniem, że ich nieusunięcie w terminie 7 dni od dnia otrzymania wezwania spowoduje pozostawienie wniosku bez rozpoznania.</w:t>
      </w:r>
    </w:p>
    <w:p w:rsidR="00C75DF9" w:rsidRPr="00176EEE" w:rsidRDefault="00297A8E" w:rsidP="00176EEE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sz w:val="24"/>
          <w:szCs w:val="24"/>
        </w:rPr>
      </w:pPr>
      <w:r w:rsidRPr="00176EEE">
        <w:rPr>
          <w:sz w:val="24"/>
          <w:szCs w:val="24"/>
        </w:rPr>
        <w:t>R</w:t>
      </w:r>
      <w:r w:rsidR="00696E41" w:rsidRPr="00176EEE">
        <w:rPr>
          <w:sz w:val="24"/>
          <w:szCs w:val="24"/>
        </w:rPr>
        <w:t xml:space="preserve">ozpatrzenie wniosku następuje niezwłocznie, nie później jednak niż w terminie 14 dni od dnia otrzymania wniosku. </w:t>
      </w:r>
      <w:r w:rsidRPr="00176EEE">
        <w:rPr>
          <w:sz w:val="24"/>
          <w:szCs w:val="24"/>
        </w:rPr>
        <w:t>J</w:t>
      </w:r>
      <w:r w:rsidR="00696E41" w:rsidRPr="00176EEE">
        <w:rPr>
          <w:sz w:val="24"/>
          <w:szCs w:val="24"/>
        </w:rPr>
        <w:t xml:space="preserve">eżeli wniosek o ponowne wykorzystywanie nie może zostać rozpatrzony w terminie 14 dni, </w:t>
      </w:r>
      <w:r w:rsidR="008457CF" w:rsidRPr="00176EEE">
        <w:rPr>
          <w:sz w:val="24"/>
          <w:szCs w:val="24"/>
        </w:rPr>
        <w:t xml:space="preserve">Starostwo </w:t>
      </w:r>
      <w:r w:rsidR="00474F5F" w:rsidRPr="00176EEE">
        <w:rPr>
          <w:sz w:val="24"/>
          <w:szCs w:val="24"/>
        </w:rPr>
        <w:t>P</w:t>
      </w:r>
      <w:r w:rsidR="008457CF" w:rsidRPr="00176EEE">
        <w:rPr>
          <w:sz w:val="24"/>
          <w:szCs w:val="24"/>
        </w:rPr>
        <w:t>owiatowe w Bielsk</w:t>
      </w:r>
      <w:r w:rsidR="00474F5F" w:rsidRPr="00176EEE">
        <w:rPr>
          <w:sz w:val="24"/>
          <w:szCs w:val="24"/>
        </w:rPr>
        <w:t>u</w:t>
      </w:r>
      <w:r w:rsidR="008457CF" w:rsidRPr="00176EEE">
        <w:rPr>
          <w:sz w:val="24"/>
          <w:szCs w:val="24"/>
        </w:rPr>
        <w:t>-Białej</w:t>
      </w:r>
      <w:r w:rsidR="00696E41" w:rsidRPr="00176EEE">
        <w:rPr>
          <w:sz w:val="24"/>
          <w:szCs w:val="24"/>
        </w:rPr>
        <w:t xml:space="preserve"> zawiadamia w tym terminie wnioskodawcę o przyczynach opóźnienia oraz o terminie, w jakim rozpatrzy wniosek, nie dłuższym jednak niż 2 miesiące od dnia złożenia tego wniosku.</w:t>
      </w:r>
    </w:p>
    <w:p w:rsidR="00C8509D" w:rsidRDefault="00874110" w:rsidP="00176EEE">
      <w:pPr>
        <w:numPr>
          <w:ilvl w:val="0"/>
          <w:numId w:val="8"/>
        </w:numPr>
        <w:spacing w:before="120" w:after="0"/>
        <w:ind w:left="714" w:hanging="357"/>
        <w:jc w:val="both"/>
        <w:rPr>
          <w:sz w:val="24"/>
          <w:szCs w:val="24"/>
        </w:rPr>
      </w:pPr>
      <w:r w:rsidRPr="00176EEE">
        <w:rPr>
          <w:sz w:val="24"/>
          <w:szCs w:val="24"/>
        </w:rPr>
        <w:t xml:space="preserve">Co do zasady – informacja sektora publicznego wytworzona w Starostwie Powiatowym w Bielsku-Białej – jest udostępniana bezpłatnie. </w:t>
      </w:r>
    </w:p>
    <w:p w:rsidR="004C7099" w:rsidRDefault="004C7099" w:rsidP="00C8509D">
      <w:pPr>
        <w:spacing w:before="120" w:after="0"/>
        <w:ind w:left="714"/>
        <w:jc w:val="both"/>
        <w:rPr>
          <w:sz w:val="24"/>
          <w:szCs w:val="24"/>
        </w:rPr>
      </w:pPr>
      <w:r w:rsidRPr="00176EEE">
        <w:rPr>
          <w:sz w:val="24"/>
          <w:szCs w:val="24"/>
        </w:rPr>
        <w:lastRenderedPageBreak/>
        <w:t>W sytuacji, o której mowa w art. 17  ustawy</w:t>
      </w:r>
      <w:r w:rsidR="00874110" w:rsidRPr="00176EEE">
        <w:rPr>
          <w:sz w:val="24"/>
          <w:szCs w:val="24"/>
        </w:rPr>
        <w:t>,</w:t>
      </w:r>
      <w:r w:rsidRPr="00176EEE">
        <w:rPr>
          <w:sz w:val="24"/>
          <w:szCs w:val="24"/>
        </w:rPr>
        <w:t xml:space="preserve"> Starostwo może pobrać od Wnioskodawcy opłatę za ponowne wykorzystywanie informacji sektora publicznego. Łączna wysokość opłaty nie może przekroczyć sumy kosztów dodatkowych poniesionych bezpośrednio w celu przygotowania lub przekazania informacji sektora publicznego w celu ponownego wykorzyst</w:t>
      </w:r>
      <w:r w:rsidR="00187982">
        <w:rPr>
          <w:sz w:val="24"/>
          <w:szCs w:val="24"/>
        </w:rPr>
        <w:t>yw</w:t>
      </w:r>
      <w:r w:rsidRPr="00176EEE">
        <w:rPr>
          <w:sz w:val="24"/>
          <w:szCs w:val="24"/>
        </w:rPr>
        <w:t xml:space="preserve">ania w określony sposób i w określonej formie. </w:t>
      </w:r>
    </w:p>
    <w:p w:rsidR="00222DAF" w:rsidRPr="00176EEE" w:rsidRDefault="00222DAF" w:rsidP="00C8509D">
      <w:pPr>
        <w:spacing w:before="120" w:after="0"/>
        <w:ind w:left="714"/>
        <w:jc w:val="both"/>
        <w:rPr>
          <w:sz w:val="24"/>
          <w:szCs w:val="24"/>
        </w:rPr>
      </w:pPr>
    </w:p>
    <w:p w:rsidR="00C75DF9" w:rsidRPr="00176EEE" w:rsidRDefault="00C75DF9" w:rsidP="00C8509D">
      <w:pPr>
        <w:spacing w:before="240"/>
        <w:jc w:val="center"/>
        <w:rPr>
          <w:b/>
          <w:sz w:val="24"/>
          <w:szCs w:val="24"/>
        </w:rPr>
      </w:pPr>
      <w:r w:rsidRPr="00176EEE">
        <w:rPr>
          <w:b/>
          <w:sz w:val="24"/>
          <w:szCs w:val="24"/>
        </w:rPr>
        <w:t>Środki prawne przysługujące w przypadku odmowy przekazania informacji sektora publicznego w celu ponownego wykorzystywania, określenia warunków ponownego wykorzystywania lub wysokości opłaty:</w:t>
      </w:r>
    </w:p>
    <w:p w:rsidR="00C75DF9" w:rsidRPr="00176EEE" w:rsidRDefault="00C75DF9" w:rsidP="00482ACE">
      <w:pPr>
        <w:pStyle w:val="NormalnyWeb"/>
        <w:numPr>
          <w:ilvl w:val="0"/>
          <w:numId w:val="10"/>
        </w:numPr>
        <w:spacing w:before="120" w:beforeAutospacing="0" w:line="276" w:lineRule="auto"/>
        <w:ind w:left="714" w:hanging="357"/>
        <w:jc w:val="both"/>
        <w:rPr>
          <w:rFonts w:asciiTheme="minorHAnsi" w:hAnsiTheme="minorHAnsi"/>
        </w:rPr>
      </w:pPr>
      <w:r w:rsidRPr="00176EEE">
        <w:rPr>
          <w:rFonts w:asciiTheme="minorHAnsi" w:hAnsiTheme="minorHAnsi"/>
        </w:rPr>
        <w:t>Wnioskodawca, który otrzymał ofertę zawierającą warunki ponownego wykorzystywania lub informację o wysokości opłat za ponowne wykorzystywanie, może w terminie 14 dni od dnia jej otrzymania złożyć sprzeciw z powodu naruszenia przepisów ustawy albo zawiadomić Starostwo Powiatowe w Bielsku-Białej o przyjęciu oferty. Brak zawiadomienia o przyjęciu oferty w terminie 14 dni od dnia otrzymania oferty jest równoznaczny z wycofaniem wniosku. W przypadku otrzymania sprzeciwu Starostwo Powiatowe w Bielsku-Białej w drodze decyzji, rozstrzyga o warunkach ponownego wykorzystywania lub o wysokości opłat za ponowne wykorzystywanie.</w:t>
      </w:r>
    </w:p>
    <w:p w:rsidR="00523DCF" w:rsidRPr="00176EEE" w:rsidRDefault="00482ACE" w:rsidP="00F032CB">
      <w:pPr>
        <w:pStyle w:val="NormalnyWeb"/>
        <w:numPr>
          <w:ilvl w:val="0"/>
          <w:numId w:val="10"/>
        </w:numPr>
        <w:spacing w:before="120" w:beforeAutospacing="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zakresie nieuregulowanym ustawą - do</w:t>
      </w:r>
      <w:r w:rsidR="00DA08E5" w:rsidRPr="00176EEE">
        <w:rPr>
          <w:rFonts w:asciiTheme="minorHAnsi" w:hAnsiTheme="minorHAnsi"/>
        </w:rPr>
        <w:t xml:space="preserve"> decyzji o odmowie wyrażenia zgody na ponowne wykorzystywanie informacji sektor</w:t>
      </w:r>
      <w:r w:rsidR="00E92F34">
        <w:rPr>
          <w:rFonts w:asciiTheme="minorHAnsi" w:hAnsiTheme="minorHAnsi"/>
        </w:rPr>
        <w:t>a publicznego oraz do decyzji o </w:t>
      </w:r>
      <w:r w:rsidR="00DA08E5" w:rsidRPr="00176EEE">
        <w:rPr>
          <w:rFonts w:asciiTheme="minorHAnsi" w:hAnsiTheme="minorHAnsi"/>
        </w:rPr>
        <w:t xml:space="preserve">warunkach </w:t>
      </w:r>
      <w:r w:rsidR="00DF69A7">
        <w:rPr>
          <w:rFonts w:asciiTheme="minorHAnsi" w:hAnsiTheme="minorHAnsi"/>
        </w:rPr>
        <w:t>ponownego wykorzystywania lub o </w:t>
      </w:r>
      <w:r w:rsidR="00DA08E5" w:rsidRPr="00176EEE">
        <w:rPr>
          <w:rFonts w:asciiTheme="minorHAnsi" w:hAnsiTheme="minorHAnsi"/>
        </w:rPr>
        <w:t xml:space="preserve">wysokości opłat za ponowne wykorzystywanie stosuje się przepisy ustawy z dnia 14 czerwca 1960 r. - Kodeks postępowania administracyjnego. </w:t>
      </w:r>
    </w:p>
    <w:p w:rsidR="00B41CDA" w:rsidRPr="00176EEE" w:rsidRDefault="00482ACE" w:rsidP="00F032CB">
      <w:pPr>
        <w:pStyle w:val="NormalnyWeb"/>
        <w:numPr>
          <w:ilvl w:val="0"/>
          <w:numId w:val="10"/>
        </w:numPr>
        <w:spacing w:before="120" w:beforeAutospacing="0" w:after="0" w:afterAutospacing="0" w:line="276" w:lineRule="auto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F69A7">
        <w:rPr>
          <w:rFonts w:asciiTheme="minorHAnsi" w:hAnsiTheme="minorHAnsi"/>
        </w:rPr>
        <w:t>o skarg rozpatrywanych w </w:t>
      </w:r>
      <w:r w:rsidR="00B41CDA" w:rsidRPr="00176EEE">
        <w:rPr>
          <w:rFonts w:asciiTheme="minorHAnsi" w:hAnsiTheme="minorHAnsi"/>
        </w:rPr>
        <w:t>postępowaniach o ponowne wykorzystywanie</w:t>
      </w:r>
      <w:r w:rsidR="00874110" w:rsidRPr="00176EEE">
        <w:rPr>
          <w:rFonts w:asciiTheme="minorHAnsi" w:hAnsiTheme="minorHAnsi"/>
        </w:rPr>
        <w:t xml:space="preserve"> informacji sektora publicznego </w:t>
      </w:r>
      <w:r w:rsidR="00B41CDA" w:rsidRPr="00176EEE">
        <w:rPr>
          <w:rFonts w:asciiTheme="minorHAnsi" w:hAnsiTheme="minorHAnsi"/>
        </w:rPr>
        <w:t xml:space="preserve">mają zastosowanie przepisy </w:t>
      </w:r>
      <w:r>
        <w:rPr>
          <w:rFonts w:asciiTheme="minorHAnsi" w:hAnsiTheme="minorHAnsi"/>
        </w:rPr>
        <w:t xml:space="preserve">ustawy z dnia 30 sierpnia 2002 r. </w:t>
      </w:r>
      <w:r w:rsidR="00B41CDA" w:rsidRPr="00176EEE">
        <w:rPr>
          <w:rFonts w:asciiTheme="minorHAnsi" w:hAnsiTheme="minorHAnsi"/>
        </w:rPr>
        <w:t>Praw</w:t>
      </w:r>
      <w:r>
        <w:rPr>
          <w:rFonts w:asciiTheme="minorHAnsi" w:hAnsiTheme="minorHAnsi"/>
        </w:rPr>
        <w:t>o</w:t>
      </w:r>
      <w:r w:rsidR="00B41CDA" w:rsidRPr="00176EEE">
        <w:rPr>
          <w:rFonts w:asciiTheme="minorHAnsi" w:hAnsiTheme="minorHAnsi"/>
        </w:rPr>
        <w:t xml:space="preserve"> o postępowaniu przed sądami administracyjnymi, z tym że:</w:t>
      </w:r>
    </w:p>
    <w:p w:rsidR="00B41CDA" w:rsidRPr="00176EEE" w:rsidRDefault="00B41CDA" w:rsidP="00F032CB">
      <w:pPr>
        <w:pStyle w:val="NormalnyWeb"/>
        <w:numPr>
          <w:ilvl w:val="0"/>
          <w:numId w:val="15"/>
        </w:numPr>
        <w:spacing w:before="120" w:beforeAutospacing="0" w:after="0" w:afterAutospacing="0" w:line="276" w:lineRule="auto"/>
        <w:ind w:hanging="357"/>
        <w:jc w:val="both"/>
        <w:rPr>
          <w:rFonts w:asciiTheme="minorHAnsi" w:hAnsiTheme="minorHAnsi"/>
        </w:rPr>
      </w:pPr>
      <w:r w:rsidRPr="00176EEE">
        <w:rPr>
          <w:rFonts w:asciiTheme="minorHAnsi" w:hAnsiTheme="minorHAnsi"/>
        </w:rPr>
        <w:t xml:space="preserve"> przekazanie akt i odpowiedzi na skargę następuje w terminie 15 dni od dnia otrzymania skargi, </w:t>
      </w:r>
    </w:p>
    <w:p w:rsidR="00B41CDA" w:rsidRPr="00176EEE" w:rsidRDefault="00B41CDA" w:rsidP="00DF69A7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176EEE">
        <w:rPr>
          <w:rFonts w:asciiTheme="minorHAnsi" w:hAnsiTheme="minorHAnsi"/>
        </w:rPr>
        <w:t>skargę rozpatruje się w terminie 30 dni od dnia otrzymania akt wraz z odpowiedzią na skargę.</w:t>
      </w:r>
      <w:bookmarkStart w:id="0" w:name="_GoBack"/>
      <w:bookmarkEnd w:id="0"/>
    </w:p>
    <w:sectPr w:rsidR="00B41CDA" w:rsidRPr="00176EEE" w:rsidSect="0056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06" w:rsidRDefault="00FF7D06" w:rsidP="00B94DAC">
      <w:pPr>
        <w:spacing w:after="0" w:line="240" w:lineRule="auto"/>
      </w:pPr>
      <w:r>
        <w:separator/>
      </w:r>
    </w:p>
  </w:endnote>
  <w:endnote w:type="continuationSeparator" w:id="0">
    <w:p w:rsidR="00FF7D06" w:rsidRDefault="00FF7D06" w:rsidP="00B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06" w:rsidRDefault="00FF7D06" w:rsidP="00B94DAC">
      <w:pPr>
        <w:spacing w:after="0" w:line="240" w:lineRule="auto"/>
      </w:pPr>
      <w:r>
        <w:separator/>
      </w:r>
    </w:p>
  </w:footnote>
  <w:footnote w:type="continuationSeparator" w:id="0">
    <w:p w:rsidR="00FF7D06" w:rsidRDefault="00FF7D06" w:rsidP="00B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392"/>
    <w:multiLevelType w:val="hybridMultilevel"/>
    <w:tmpl w:val="14D827FC"/>
    <w:lvl w:ilvl="0" w:tplc="45461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B6B"/>
    <w:multiLevelType w:val="hybridMultilevel"/>
    <w:tmpl w:val="3CF2A3DC"/>
    <w:lvl w:ilvl="0" w:tplc="C8284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512"/>
    <w:multiLevelType w:val="hybridMultilevel"/>
    <w:tmpl w:val="858E1270"/>
    <w:lvl w:ilvl="0" w:tplc="5BB49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D51A1"/>
    <w:multiLevelType w:val="hybridMultilevel"/>
    <w:tmpl w:val="240EBA5C"/>
    <w:lvl w:ilvl="0" w:tplc="12FCB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94368"/>
    <w:multiLevelType w:val="hybridMultilevel"/>
    <w:tmpl w:val="842A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936"/>
    <w:multiLevelType w:val="hybridMultilevel"/>
    <w:tmpl w:val="0C0EBBE0"/>
    <w:lvl w:ilvl="0" w:tplc="5BB49A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160A1AE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CD1515F"/>
    <w:multiLevelType w:val="hybridMultilevel"/>
    <w:tmpl w:val="C57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3F6A"/>
    <w:multiLevelType w:val="hybridMultilevel"/>
    <w:tmpl w:val="DCB0E052"/>
    <w:lvl w:ilvl="0" w:tplc="4B5C5B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B3A63"/>
    <w:multiLevelType w:val="hybridMultilevel"/>
    <w:tmpl w:val="2CF89C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56335"/>
    <w:multiLevelType w:val="hybridMultilevel"/>
    <w:tmpl w:val="16A8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5E9C"/>
    <w:multiLevelType w:val="hybridMultilevel"/>
    <w:tmpl w:val="6E78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10EC"/>
    <w:multiLevelType w:val="multilevel"/>
    <w:tmpl w:val="D37E4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A02BA"/>
    <w:multiLevelType w:val="hybridMultilevel"/>
    <w:tmpl w:val="0A74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5C5C"/>
    <w:multiLevelType w:val="hybridMultilevel"/>
    <w:tmpl w:val="E208F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D5294"/>
    <w:multiLevelType w:val="hybridMultilevel"/>
    <w:tmpl w:val="F4C6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A7233"/>
    <w:multiLevelType w:val="hybridMultilevel"/>
    <w:tmpl w:val="F5AC563C"/>
    <w:lvl w:ilvl="0" w:tplc="C8284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B"/>
    <w:rsid w:val="000A1958"/>
    <w:rsid w:val="00176EEE"/>
    <w:rsid w:val="00187982"/>
    <w:rsid w:val="00222DAF"/>
    <w:rsid w:val="002567E2"/>
    <w:rsid w:val="0029032F"/>
    <w:rsid w:val="00297A8E"/>
    <w:rsid w:val="002D4FB7"/>
    <w:rsid w:val="00474F5F"/>
    <w:rsid w:val="00482ACE"/>
    <w:rsid w:val="004C7099"/>
    <w:rsid w:val="00523DCF"/>
    <w:rsid w:val="005563B0"/>
    <w:rsid w:val="00560000"/>
    <w:rsid w:val="0056022D"/>
    <w:rsid w:val="005C3EF1"/>
    <w:rsid w:val="00696E41"/>
    <w:rsid w:val="006E1A85"/>
    <w:rsid w:val="0074313F"/>
    <w:rsid w:val="007635B3"/>
    <w:rsid w:val="007C1FEC"/>
    <w:rsid w:val="007C24BB"/>
    <w:rsid w:val="008457CF"/>
    <w:rsid w:val="00854179"/>
    <w:rsid w:val="00874110"/>
    <w:rsid w:val="009C64FB"/>
    <w:rsid w:val="009C7FCC"/>
    <w:rsid w:val="009F2F58"/>
    <w:rsid w:val="00A248F4"/>
    <w:rsid w:val="00A34293"/>
    <w:rsid w:val="00AB0DC7"/>
    <w:rsid w:val="00B17DF9"/>
    <w:rsid w:val="00B41CDA"/>
    <w:rsid w:val="00B82B71"/>
    <w:rsid w:val="00B94DAC"/>
    <w:rsid w:val="00C438CD"/>
    <w:rsid w:val="00C63D6E"/>
    <w:rsid w:val="00C75DF9"/>
    <w:rsid w:val="00C8509D"/>
    <w:rsid w:val="00C96FAC"/>
    <w:rsid w:val="00CF1BA5"/>
    <w:rsid w:val="00CF7CBE"/>
    <w:rsid w:val="00D63224"/>
    <w:rsid w:val="00DA08E5"/>
    <w:rsid w:val="00DF69A7"/>
    <w:rsid w:val="00E13B7A"/>
    <w:rsid w:val="00E25226"/>
    <w:rsid w:val="00E801A2"/>
    <w:rsid w:val="00E92F34"/>
    <w:rsid w:val="00EE0187"/>
    <w:rsid w:val="00F032CB"/>
    <w:rsid w:val="00F12041"/>
    <w:rsid w:val="00F6372F"/>
    <w:rsid w:val="00F97C5C"/>
    <w:rsid w:val="00FA6E9A"/>
    <w:rsid w:val="00FD4CB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8C15-F6D7-411E-8DE3-3E387D3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0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3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D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D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1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95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3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3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E6D-8A74-4C8F-A68E-63572465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B-B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on1042</dc:creator>
  <cp:keywords/>
  <dc:description/>
  <cp:lastModifiedBy>jadzia</cp:lastModifiedBy>
  <cp:revision>12</cp:revision>
  <cp:lastPrinted>2016-07-20T11:57:00Z</cp:lastPrinted>
  <dcterms:created xsi:type="dcterms:W3CDTF">2016-07-19T08:15:00Z</dcterms:created>
  <dcterms:modified xsi:type="dcterms:W3CDTF">2016-07-20T13:07:00Z</dcterms:modified>
</cp:coreProperties>
</file>